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1B" w:rsidRDefault="00C07DEF" w:rsidP="00553BDF">
      <w:pPr>
        <w:jc w:val="center"/>
        <w:rPr>
          <w:rFonts w:ascii="Arial Black" w:hAnsi="Arial Black"/>
          <w:sz w:val="44"/>
          <w:szCs w:val="40"/>
        </w:rPr>
      </w:pPr>
      <w:bookmarkStart w:id="0" w:name="_GoBack"/>
      <w:bookmarkEnd w:id="0"/>
      <w:r w:rsidRPr="00C07DEF">
        <w:rPr>
          <w:rFonts w:ascii="Arial Black" w:hAnsi="Arial Black"/>
          <w:sz w:val="44"/>
          <w:szCs w:val="40"/>
        </w:rPr>
        <w:t>Plan de trabajo preescolar k1</w:t>
      </w:r>
    </w:p>
    <w:p w:rsidR="00C07DEF" w:rsidRPr="00FB2AD2" w:rsidRDefault="0018302A" w:rsidP="00FB2AD2">
      <w:pPr>
        <w:jc w:val="center"/>
        <w:rPr>
          <w:rFonts w:ascii="Arial Black" w:hAnsi="Arial Black"/>
          <w:sz w:val="16"/>
          <w:szCs w:val="28"/>
        </w:rPr>
      </w:pPr>
      <w:r w:rsidRPr="00FB2AD2">
        <w:rPr>
          <w:rFonts w:ascii="Arial Black" w:hAnsi="Arial Black"/>
          <w:sz w:val="28"/>
          <w:szCs w:val="28"/>
          <w:highlight w:val="darkGreen"/>
        </w:rPr>
        <w:t>Horario k1 español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63"/>
        <w:gridCol w:w="2087"/>
        <w:gridCol w:w="1839"/>
        <w:gridCol w:w="2085"/>
        <w:gridCol w:w="2047"/>
        <w:gridCol w:w="2055"/>
      </w:tblGrid>
      <w:tr w:rsidR="00956117" w:rsidTr="0018302A">
        <w:tc>
          <w:tcPr>
            <w:tcW w:w="2223" w:type="dxa"/>
          </w:tcPr>
          <w:p w:rsidR="00C07DEF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Horario</w:t>
            </w:r>
          </w:p>
        </w:tc>
        <w:tc>
          <w:tcPr>
            <w:tcW w:w="2127" w:type="dxa"/>
          </w:tcPr>
          <w:p w:rsidR="00C07DEF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Lunes </w:t>
            </w:r>
          </w:p>
        </w:tc>
        <w:tc>
          <w:tcPr>
            <w:tcW w:w="1859" w:type="dxa"/>
          </w:tcPr>
          <w:p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4"/>
                <w:szCs w:val="28"/>
              </w:rPr>
            </w:pPr>
            <w:r w:rsidRPr="0018302A">
              <w:rPr>
                <w:rFonts w:ascii="Arial Black" w:hAnsi="Arial Black"/>
                <w:sz w:val="24"/>
                <w:szCs w:val="28"/>
              </w:rPr>
              <w:t xml:space="preserve">Martes </w:t>
            </w:r>
          </w:p>
        </w:tc>
        <w:tc>
          <w:tcPr>
            <w:tcW w:w="2129" w:type="dxa"/>
          </w:tcPr>
          <w:p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4"/>
                <w:szCs w:val="28"/>
              </w:rPr>
            </w:pPr>
            <w:r w:rsidRPr="0018302A">
              <w:rPr>
                <w:rFonts w:ascii="Arial Black" w:hAnsi="Arial Black"/>
                <w:sz w:val="24"/>
                <w:szCs w:val="28"/>
              </w:rPr>
              <w:t xml:space="preserve">Miércoles </w:t>
            </w:r>
          </w:p>
        </w:tc>
        <w:tc>
          <w:tcPr>
            <w:tcW w:w="2077" w:type="dxa"/>
          </w:tcPr>
          <w:p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28"/>
              </w:rPr>
            </w:pPr>
            <w:r w:rsidRPr="0018302A">
              <w:rPr>
                <w:rFonts w:ascii="Arial Black" w:hAnsi="Arial Black"/>
                <w:szCs w:val="28"/>
              </w:rPr>
              <w:t xml:space="preserve">Jueves </w:t>
            </w:r>
          </w:p>
        </w:tc>
        <w:tc>
          <w:tcPr>
            <w:tcW w:w="2087" w:type="dxa"/>
          </w:tcPr>
          <w:p w:rsidR="00C07DEF" w:rsidRPr="0018302A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Cs w:val="28"/>
              </w:rPr>
            </w:pPr>
            <w:r w:rsidRPr="0018302A">
              <w:rPr>
                <w:rFonts w:ascii="Arial Black" w:hAnsi="Arial Black"/>
                <w:szCs w:val="28"/>
              </w:rPr>
              <w:t xml:space="preserve">Viernes </w:t>
            </w:r>
          </w:p>
        </w:tc>
      </w:tr>
      <w:tr w:rsidR="00956117" w:rsidTr="0018302A">
        <w:tc>
          <w:tcPr>
            <w:tcW w:w="2223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9:00-9:10</w:t>
            </w:r>
            <w:r w:rsidR="00897AAF" w:rsidRPr="00FB2AD2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cya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cyan"/>
              </w:rPr>
              <w:t>Pase de lista</w:t>
            </w:r>
            <w:r w:rsidR="00897AAF" w:rsidRPr="00FB2AD2">
              <w:rPr>
                <w:rFonts w:ascii="Arial Black" w:hAnsi="Arial Black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859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cya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cyan"/>
              </w:rPr>
              <w:t xml:space="preserve">Pase de lista </w:t>
            </w:r>
          </w:p>
        </w:tc>
        <w:tc>
          <w:tcPr>
            <w:tcW w:w="2129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cya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cyan"/>
              </w:rPr>
              <w:t xml:space="preserve">Pase de lista </w:t>
            </w:r>
          </w:p>
        </w:tc>
        <w:tc>
          <w:tcPr>
            <w:tcW w:w="2077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cya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cyan"/>
              </w:rPr>
              <w:t>Pase de lista</w:t>
            </w:r>
          </w:p>
        </w:tc>
        <w:tc>
          <w:tcPr>
            <w:tcW w:w="2087" w:type="dxa"/>
          </w:tcPr>
          <w:p w:rsidR="00897AAF" w:rsidRPr="000F467D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  <w:highlight w:val="cyan"/>
              </w:rPr>
            </w:pPr>
            <w:r>
              <w:rPr>
                <w:rFonts w:ascii="Arial Black" w:hAnsi="Arial Black"/>
                <w:sz w:val="16"/>
                <w:szCs w:val="28"/>
                <w:highlight w:val="cyan"/>
              </w:rPr>
              <w:t>Pase de lista</w:t>
            </w:r>
            <w:r w:rsidR="00897AAF" w:rsidRPr="000F467D">
              <w:rPr>
                <w:rFonts w:ascii="Arial Black" w:hAnsi="Arial Black"/>
                <w:sz w:val="16"/>
                <w:szCs w:val="28"/>
                <w:highlight w:val="cyan"/>
              </w:rPr>
              <w:t xml:space="preserve"> </w:t>
            </w:r>
          </w:p>
        </w:tc>
      </w:tr>
      <w:tr w:rsidR="00956117" w:rsidTr="0018302A">
        <w:tc>
          <w:tcPr>
            <w:tcW w:w="2223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9:10-10:00</w:t>
            </w:r>
          </w:p>
        </w:tc>
        <w:tc>
          <w:tcPr>
            <w:tcW w:w="2127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Ingles </w:t>
            </w:r>
          </w:p>
        </w:tc>
        <w:tc>
          <w:tcPr>
            <w:tcW w:w="185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Ingles </w:t>
            </w:r>
          </w:p>
        </w:tc>
        <w:tc>
          <w:tcPr>
            <w:tcW w:w="212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Ingles </w:t>
            </w:r>
          </w:p>
        </w:tc>
        <w:tc>
          <w:tcPr>
            <w:tcW w:w="2077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Ingles </w:t>
            </w:r>
          </w:p>
        </w:tc>
        <w:tc>
          <w:tcPr>
            <w:tcW w:w="2087" w:type="dxa"/>
          </w:tcPr>
          <w:p w:rsidR="00897AAF" w:rsidRPr="000F467D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  <w:r w:rsidRPr="000F467D">
              <w:rPr>
                <w:rFonts w:ascii="Arial Black" w:hAnsi="Arial Black"/>
                <w:sz w:val="16"/>
                <w:szCs w:val="28"/>
              </w:rPr>
              <w:t xml:space="preserve">Ingles </w:t>
            </w:r>
          </w:p>
        </w:tc>
      </w:tr>
      <w:tr w:rsidR="00956117" w:rsidTr="0018302A">
        <w:tc>
          <w:tcPr>
            <w:tcW w:w="2223" w:type="dxa"/>
          </w:tcPr>
          <w:p w:rsidR="00897AAF" w:rsidRPr="00FB2AD2" w:rsidRDefault="00DA1ABB" w:rsidP="00DA1ABB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10:00-10:10</w:t>
            </w:r>
          </w:p>
        </w:tc>
        <w:tc>
          <w:tcPr>
            <w:tcW w:w="2127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Higiene </w:t>
            </w:r>
          </w:p>
        </w:tc>
        <w:tc>
          <w:tcPr>
            <w:tcW w:w="185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Higiene </w:t>
            </w:r>
          </w:p>
        </w:tc>
        <w:tc>
          <w:tcPr>
            <w:tcW w:w="212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Higiene </w:t>
            </w:r>
          </w:p>
        </w:tc>
        <w:tc>
          <w:tcPr>
            <w:tcW w:w="2077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Higiene </w:t>
            </w:r>
          </w:p>
        </w:tc>
        <w:tc>
          <w:tcPr>
            <w:tcW w:w="2087" w:type="dxa"/>
          </w:tcPr>
          <w:p w:rsidR="00897AAF" w:rsidRPr="00224293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  <w:highlight w:val="red"/>
              </w:rPr>
            </w:pPr>
            <w:r w:rsidRPr="00224293">
              <w:rPr>
                <w:rFonts w:ascii="Arial Black" w:hAnsi="Arial Black"/>
                <w:sz w:val="16"/>
                <w:szCs w:val="28"/>
                <w:highlight w:val="red"/>
              </w:rPr>
              <w:t xml:space="preserve">Higiene </w:t>
            </w:r>
          </w:p>
        </w:tc>
      </w:tr>
      <w:tr w:rsidR="00956117" w:rsidTr="0018302A">
        <w:tc>
          <w:tcPr>
            <w:tcW w:w="2223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10:10-10:40</w:t>
            </w:r>
          </w:p>
        </w:tc>
        <w:tc>
          <w:tcPr>
            <w:tcW w:w="2127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Descanso </w:t>
            </w:r>
          </w:p>
        </w:tc>
        <w:tc>
          <w:tcPr>
            <w:tcW w:w="185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De los </w:t>
            </w:r>
          </w:p>
        </w:tc>
        <w:tc>
          <w:tcPr>
            <w:tcW w:w="2129" w:type="dxa"/>
          </w:tcPr>
          <w:p w:rsidR="00897AAF" w:rsidRPr="00FB2AD2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Alumnos </w:t>
            </w:r>
          </w:p>
        </w:tc>
        <w:tc>
          <w:tcPr>
            <w:tcW w:w="2077" w:type="dxa"/>
          </w:tcPr>
          <w:p w:rsidR="00897AAF" w:rsidRPr="00FB2AD2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>(almuerzo saludable)</w:t>
            </w:r>
          </w:p>
        </w:tc>
        <w:tc>
          <w:tcPr>
            <w:tcW w:w="2087" w:type="dxa"/>
          </w:tcPr>
          <w:p w:rsidR="00897AAF" w:rsidRPr="000F467D" w:rsidRDefault="00897AAF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</w:p>
        </w:tc>
      </w:tr>
      <w:tr w:rsidR="00956117" w:rsidTr="0018302A">
        <w:tc>
          <w:tcPr>
            <w:tcW w:w="2223" w:type="dxa"/>
          </w:tcPr>
          <w:p w:rsidR="00897AAF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10:45-11:45</w:t>
            </w:r>
          </w:p>
        </w:tc>
        <w:tc>
          <w:tcPr>
            <w:tcW w:w="2127" w:type="dxa"/>
          </w:tcPr>
          <w:p w:rsidR="00897AAF" w:rsidRPr="00FB2AD2" w:rsidRDefault="003452E1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Libro de </w:t>
            </w:r>
            <w:r w:rsidR="0018302A" w:rsidRPr="00FB2AD2">
              <w:rPr>
                <w:rFonts w:ascii="Arial Black" w:hAnsi="Arial Black"/>
                <w:sz w:val="18"/>
                <w:szCs w:val="18"/>
              </w:rPr>
              <w:t xml:space="preserve">Trazos </w:t>
            </w:r>
            <w:r w:rsidR="00956117" w:rsidRPr="00FB2AD2">
              <w:rPr>
                <w:rFonts w:ascii="Arial Black" w:hAnsi="Arial Black"/>
                <w:sz w:val="18"/>
                <w:szCs w:val="18"/>
              </w:rPr>
              <w:t>y letras</w:t>
            </w:r>
            <w:r w:rsidR="00224293" w:rsidRPr="00FB2AD2">
              <w:rPr>
                <w:rFonts w:ascii="Arial Black" w:hAnsi="Arial Black"/>
                <w:sz w:val="18"/>
                <w:szCs w:val="18"/>
              </w:rPr>
              <w:t>.</w:t>
            </w:r>
          </w:p>
        </w:tc>
        <w:tc>
          <w:tcPr>
            <w:tcW w:w="1859" w:type="dxa"/>
          </w:tcPr>
          <w:p w:rsidR="00897AAF" w:rsidRPr="00FB2AD2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Educación </w:t>
            </w:r>
            <w:r w:rsidR="00DA1ABB" w:rsidRPr="00FB2AD2">
              <w:rPr>
                <w:rFonts w:ascii="Arial Black" w:hAnsi="Arial Black"/>
                <w:sz w:val="18"/>
                <w:szCs w:val="18"/>
              </w:rPr>
              <w:t xml:space="preserve">física, se </w:t>
            </w:r>
            <w:r w:rsidR="00FB2AD2" w:rsidRPr="00FB2AD2">
              <w:rPr>
                <w:rFonts w:ascii="Arial Black" w:hAnsi="Arial Black"/>
                <w:sz w:val="18"/>
                <w:szCs w:val="18"/>
              </w:rPr>
              <w:t>enviará</w:t>
            </w:r>
            <w:r w:rsidR="00DA1ABB" w:rsidRPr="00FB2AD2">
              <w:rPr>
                <w:rFonts w:ascii="Arial Black" w:hAnsi="Arial Black"/>
                <w:sz w:val="18"/>
                <w:szCs w:val="18"/>
              </w:rPr>
              <w:t xml:space="preserve"> link de video.</w:t>
            </w:r>
          </w:p>
        </w:tc>
        <w:tc>
          <w:tcPr>
            <w:tcW w:w="2129" w:type="dxa"/>
          </w:tcPr>
          <w:p w:rsidR="00897AAF" w:rsidRPr="00FB2AD2" w:rsidRDefault="00224293" w:rsidP="00224293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Actividad en el cuaderno de grafomanía. </w:t>
            </w:r>
          </w:p>
        </w:tc>
        <w:tc>
          <w:tcPr>
            <w:tcW w:w="2077" w:type="dxa"/>
          </w:tcPr>
          <w:p w:rsidR="00897AAF" w:rsidRPr="00FB2AD2" w:rsidRDefault="00224293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Matemáticas </w:t>
            </w:r>
          </w:p>
        </w:tc>
        <w:tc>
          <w:tcPr>
            <w:tcW w:w="2087" w:type="dxa"/>
          </w:tcPr>
          <w:p w:rsidR="00897AAF" w:rsidRPr="000F467D" w:rsidRDefault="003452E1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>Actividad en el cuaderno de grafomanía.</w:t>
            </w:r>
          </w:p>
        </w:tc>
      </w:tr>
      <w:tr w:rsidR="00956117" w:rsidTr="0018302A">
        <w:tc>
          <w:tcPr>
            <w:tcW w:w="2223" w:type="dxa"/>
          </w:tcPr>
          <w:p w:rsidR="0018302A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11:45-12:10</w:t>
            </w:r>
          </w:p>
        </w:tc>
        <w:tc>
          <w:tcPr>
            <w:tcW w:w="2127" w:type="dxa"/>
          </w:tcPr>
          <w:p w:rsidR="0018302A" w:rsidRPr="00FB2AD2" w:rsidRDefault="00DA1ABB" w:rsidP="00DA1ABB">
            <w:pPr>
              <w:pStyle w:val="Prrafodelista"/>
              <w:ind w:left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Lectura y comprensión: se le enviara el nombre y la página de la lectura a leer.</w:t>
            </w:r>
          </w:p>
        </w:tc>
        <w:tc>
          <w:tcPr>
            <w:tcW w:w="1859" w:type="dxa"/>
          </w:tcPr>
          <w:p w:rsidR="0018302A" w:rsidRPr="00FB2AD2" w:rsidRDefault="00956117" w:rsidP="00DA1ABB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Matemáticas </w:t>
            </w:r>
          </w:p>
        </w:tc>
        <w:tc>
          <w:tcPr>
            <w:tcW w:w="2129" w:type="dxa"/>
          </w:tcPr>
          <w:p w:rsidR="0018302A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Actividad semanal de la planeación</w:t>
            </w:r>
          </w:p>
        </w:tc>
        <w:tc>
          <w:tcPr>
            <w:tcW w:w="2077" w:type="dxa"/>
          </w:tcPr>
          <w:p w:rsidR="0018302A" w:rsidRPr="00FB2AD2" w:rsidRDefault="00DA1ABB" w:rsidP="00DA1ABB">
            <w:pPr>
              <w:pStyle w:val="Prrafodelista"/>
              <w:ind w:left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Lectura y comprensión: se le enviara el nombre y la página de la lectura a leer o </w:t>
            </w:r>
            <w:r w:rsidR="00FB2AD2" w:rsidRPr="00FB2AD2">
              <w:rPr>
                <w:rFonts w:ascii="Arial Black" w:hAnsi="Arial Black"/>
                <w:sz w:val="18"/>
                <w:szCs w:val="18"/>
              </w:rPr>
              <w:t>en dado</w:t>
            </w:r>
            <w:r w:rsidRPr="00FB2AD2">
              <w:rPr>
                <w:rFonts w:ascii="Arial Black" w:hAnsi="Arial Black"/>
                <w:sz w:val="18"/>
                <w:szCs w:val="18"/>
              </w:rPr>
              <w:t xml:space="preserve"> caso 3 preguntas a responder.</w:t>
            </w:r>
          </w:p>
        </w:tc>
        <w:tc>
          <w:tcPr>
            <w:tcW w:w="2087" w:type="dxa"/>
          </w:tcPr>
          <w:p w:rsidR="0018302A" w:rsidRDefault="003452E1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>Implementación de cantos.</w:t>
            </w:r>
          </w:p>
          <w:p w:rsidR="00DA1ABB" w:rsidRPr="000F467D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>-Libro de trazos y letras.</w:t>
            </w:r>
          </w:p>
        </w:tc>
      </w:tr>
      <w:tr w:rsidR="00956117" w:rsidTr="0018302A">
        <w:tc>
          <w:tcPr>
            <w:tcW w:w="2223" w:type="dxa"/>
          </w:tcPr>
          <w:p w:rsidR="0018302A" w:rsidRPr="00FB2AD2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127" w:type="dxa"/>
          </w:tcPr>
          <w:p w:rsidR="0018302A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Actividad del tema semanal de planeación.</w:t>
            </w:r>
          </w:p>
        </w:tc>
        <w:tc>
          <w:tcPr>
            <w:tcW w:w="1859" w:type="dxa"/>
          </w:tcPr>
          <w:p w:rsidR="0018302A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Cuaderno de matemáticas.</w:t>
            </w:r>
          </w:p>
        </w:tc>
        <w:tc>
          <w:tcPr>
            <w:tcW w:w="2129" w:type="dxa"/>
          </w:tcPr>
          <w:p w:rsidR="0018302A" w:rsidRPr="00FB2AD2" w:rsidRDefault="003452E1" w:rsidP="00224293">
            <w:pPr>
              <w:pStyle w:val="Prrafodelista"/>
              <w:ind w:left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Libro de </w:t>
            </w:r>
            <w:r w:rsidR="00224293" w:rsidRPr="00FB2AD2">
              <w:rPr>
                <w:rFonts w:ascii="Arial Black" w:hAnsi="Arial Black"/>
                <w:sz w:val="18"/>
                <w:szCs w:val="18"/>
              </w:rPr>
              <w:t>Trazos y letras.</w:t>
            </w:r>
          </w:p>
        </w:tc>
        <w:tc>
          <w:tcPr>
            <w:tcW w:w="2077" w:type="dxa"/>
          </w:tcPr>
          <w:p w:rsidR="0018302A" w:rsidRPr="00FB2AD2" w:rsidRDefault="00262006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A</w:t>
            </w:r>
            <w:r w:rsidR="003452E1" w:rsidRPr="00FB2AD2">
              <w:rPr>
                <w:rFonts w:ascii="Arial Black" w:hAnsi="Arial Black"/>
                <w:sz w:val="18"/>
                <w:szCs w:val="18"/>
              </w:rPr>
              <w:t>ct.</w:t>
            </w:r>
            <w:r w:rsidRPr="00FB2AD2">
              <w:rPr>
                <w:rFonts w:ascii="Arial Black" w:hAnsi="Arial Black"/>
                <w:sz w:val="18"/>
                <w:szCs w:val="18"/>
              </w:rPr>
              <w:t xml:space="preserve"> de cuaderno </w:t>
            </w:r>
            <w:r w:rsidR="00FB2AD2" w:rsidRPr="00FB2AD2">
              <w:rPr>
                <w:rFonts w:ascii="Arial Black" w:hAnsi="Arial Black"/>
                <w:sz w:val="18"/>
                <w:szCs w:val="18"/>
              </w:rPr>
              <w:t>de matemáticas</w:t>
            </w:r>
          </w:p>
        </w:tc>
        <w:tc>
          <w:tcPr>
            <w:tcW w:w="2087" w:type="dxa"/>
          </w:tcPr>
          <w:p w:rsidR="0018302A" w:rsidRPr="000F467D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 xml:space="preserve">Educación física: se </w:t>
            </w:r>
            <w:proofErr w:type="gramStart"/>
            <w:r>
              <w:rPr>
                <w:rFonts w:ascii="Arial Black" w:hAnsi="Arial Black"/>
                <w:sz w:val="16"/>
                <w:szCs w:val="28"/>
              </w:rPr>
              <w:t>enviara</w:t>
            </w:r>
            <w:proofErr w:type="gramEnd"/>
            <w:r>
              <w:rPr>
                <w:rFonts w:ascii="Arial Black" w:hAnsi="Arial Black"/>
                <w:sz w:val="16"/>
                <w:szCs w:val="28"/>
              </w:rPr>
              <w:t xml:space="preserve"> link de video.</w:t>
            </w:r>
          </w:p>
        </w:tc>
      </w:tr>
      <w:tr w:rsidR="00956117" w:rsidTr="0018302A">
        <w:tc>
          <w:tcPr>
            <w:tcW w:w="2223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12:10-12:40</w:t>
            </w:r>
          </w:p>
        </w:tc>
        <w:tc>
          <w:tcPr>
            <w:tcW w:w="2127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>-</w:t>
            </w:r>
            <w:r w:rsidR="004D0D65"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Actividad </w:t>
            </w:r>
          </w:p>
        </w:tc>
        <w:tc>
          <w:tcPr>
            <w:tcW w:w="1859" w:type="dxa"/>
          </w:tcPr>
          <w:p w:rsidR="004D0D65" w:rsidRPr="00FB2AD2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Higiénica </w:t>
            </w:r>
          </w:p>
        </w:tc>
        <w:tc>
          <w:tcPr>
            <w:tcW w:w="2129" w:type="dxa"/>
          </w:tcPr>
          <w:p w:rsidR="004D0D65" w:rsidRPr="00FB2AD2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(lavado de </w:t>
            </w:r>
          </w:p>
        </w:tc>
        <w:tc>
          <w:tcPr>
            <w:tcW w:w="2077" w:type="dxa"/>
          </w:tcPr>
          <w:p w:rsidR="004D0D65" w:rsidRPr="00FB2AD2" w:rsidRDefault="003452E1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red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red"/>
              </w:rPr>
              <w:t xml:space="preserve">     </w:t>
            </w:r>
            <w:r w:rsidR="004D0D65" w:rsidRPr="00FB2AD2">
              <w:rPr>
                <w:rFonts w:ascii="Arial Black" w:hAnsi="Arial Black"/>
                <w:sz w:val="18"/>
                <w:szCs w:val="18"/>
                <w:highlight w:val="red"/>
              </w:rPr>
              <w:t>Manos</w:t>
            </w:r>
            <w:r w:rsidR="00956117" w:rsidRPr="00FB2AD2">
              <w:rPr>
                <w:rFonts w:ascii="Arial Black" w:hAnsi="Arial Black"/>
                <w:sz w:val="18"/>
                <w:szCs w:val="18"/>
                <w:highlight w:val="red"/>
              </w:rPr>
              <w:t>).</w:t>
            </w:r>
          </w:p>
        </w:tc>
        <w:tc>
          <w:tcPr>
            <w:tcW w:w="2087" w:type="dxa"/>
          </w:tcPr>
          <w:p w:rsidR="004D0D65" w:rsidRPr="000F467D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6"/>
                <w:szCs w:val="28"/>
              </w:rPr>
            </w:pPr>
          </w:p>
        </w:tc>
      </w:tr>
      <w:tr w:rsidR="00956117" w:rsidTr="0018302A">
        <w:tc>
          <w:tcPr>
            <w:tcW w:w="2223" w:type="dxa"/>
          </w:tcPr>
          <w:p w:rsidR="0018302A" w:rsidRPr="00FB2AD2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127" w:type="dxa"/>
          </w:tcPr>
          <w:p w:rsidR="0018302A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>-</w:t>
            </w:r>
            <w:r w:rsidR="004D0D65"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Comida </w:t>
            </w:r>
          </w:p>
        </w:tc>
        <w:tc>
          <w:tcPr>
            <w:tcW w:w="1859" w:type="dxa"/>
          </w:tcPr>
          <w:p w:rsidR="0018302A" w:rsidRPr="00FB2AD2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De los </w:t>
            </w:r>
          </w:p>
        </w:tc>
        <w:tc>
          <w:tcPr>
            <w:tcW w:w="2129" w:type="dxa"/>
          </w:tcPr>
          <w:p w:rsidR="0018302A" w:rsidRPr="00FB2AD2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yellow"/>
              </w:rPr>
              <w:t xml:space="preserve">Alumnos </w:t>
            </w:r>
          </w:p>
        </w:tc>
        <w:tc>
          <w:tcPr>
            <w:tcW w:w="2077" w:type="dxa"/>
          </w:tcPr>
          <w:p w:rsidR="0018302A" w:rsidRPr="00FB2AD2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2087" w:type="dxa"/>
          </w:tcPr>
          <w:p w:rsidR="0018302A" w:rsidRDefault="0018302A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56117" w:rsidTr="0018302A">
        <w:tc>
          <w:tcPr>
            <w:tcW w:w="2223" w:type="dxa"/>
          </w:tcPr>
          <w:p w:rsidR="004D0D65" w:rsidRPr="00FB2AD2" w:rsidRDefault="004D0D65" w:rsidP="00DA1ABB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12:</w:t>
            </w:r>
            <w:r w:rsidR="00DA1ABB" w:rsidRPr="00FB2AD2">
              <w:rPr>
                <w:rFonts w:ascii="Arial Black" w:hAnsi="Arial Black"/>
                <w:sz w:val="18"/>
                <w:szCs w:val="18"/>
              </w:rPr>
              <w:t>40-1:40</w:t>
            </w:r>
          </w:p>
        </w:tc>
        <w:tc>
          <w:tcPr>
            <w:tcW w:w="2127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computo</w:t>
            </w:r>
          </w:p>
        </w:tc>
        <w:tc>
          <w:tcPr>
            <w:tcW w:w="1859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Actividad del tema semanal de planeación.</w:t>
            </w:r>
          </w:p>
        </w:tc>
        <w:tc>
          <w:tcPr>
            <w:tcW w:w="2129" w:type="dxa"/>
          </w:tcPr>
          <w:p w:rsidR="004D0D65" w:rsidRPr="00FB2AD2" w:rsidRDefault="00224293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yellow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    </w:t>
            </w:r>
            <w:r w:rsidR="003452E1" w:rsidRPr="00FB2AD2">
              <w:rPr>
                <w:rFonts w:ascii="Arial Black" w:hAnsi="Arial Black"/>
                <w:sz w:val="18"/>
                <w:szCs w:val="18"/>
              </w:rPr>
              <w:t xml:space="preserve">Libro de </w:t>
            </w:r>
            <w:r w:rsidRPr="00FB2AD2">
              <w:rPr>
                <w:rFonts w:ascii="Arial Black" w:hAnsi="Arial Black"/>
                <w:sz w:val="18"/>
                <w:szCs w:val="18"/>
              </w:rPr>
              <w:t>Trazos y letras.</w:t>
            </w:r>
          </w:p>
        </w:tc>
        <w:tc>
          <w:tcPr>
            <w:tcW w:w="2077" w:type="dxa"/>
          </w:tcPr>
          <w:p w:rsidR="004D0D65" w:rsidRPr="00FB2AD2" w:rsidRDefault="00DA1ABB" w:rsidP="003452E1">
            <w:pPr>
              <w:pStyle w:val="Prrafodelista"/>
              <w:ind w:left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>Manualidades.</w:t>
            </w:r>
          </w:p>
        </w:tc>
        <w:tc>
          <w:tcPr>
            <w:tcW w:w="2087" w:type="dxa"/>
          </w:tcPr>
          <w:p w:rsidR="004D0D65" w:rsidRDefault="003452E1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>A</w:t>
            </w:r>
            <w:r w:rsidRPr="003452E1">
              <w:rPr>
                <w:rFonts w:ascii="Arial Black" w:hAnsi="Arial Black"/>
                <w:sz w:val="16"/>
                <w:szCs w:val="28"/>
              </w:rPr>
              <w:t>ctividad</w:t>
            </w:r>
            <w:r>
              <w:rPr>
                <w:rFonts w:ascii="Arial Black" w:hAnsi="Arial Black"/>
                <w:sz w:val="16"/>
                <w:szCs w:val="28"/>
              </w:rPr>
              <w:t xml:space="preserve"> del tema de planeación </w:t>
            </w:r>
            <w:r w:rsidR="00DA1ABB">
              <w:rPr>
                <w:rFonts w:ascii="Arial Black" w:hAnsi="Arial Black"/>
                <w:sz w:val="16"/>
                <w:szCs w:val="28"/>
              </w:rPr>
              <w:t>semanal</w:t>
            </w:r>
          </w:p>
        </w:tc>
      </w:tr>
      <w:tr w:rsidR="00956117" w:rsidTr="0018302A">
        <w:tc>
          <w:tcPr>
            <w:tcW w:w="2223" w:type="dxa"/>
          </w:tcPr>
          <w:p w:rsidR="004D0D65" w:rsidRPr="00FB2AD2" w:rsidRDefault="004D0D65" w:rsidP="00DA1ABB">
            <w:pPr>
              <w:pStyle w:val="Prrafodelista"/>
              <w:ind w:left="0"/>
              <w:rPr>
                <w:rFonts w:ascii="Arial Black" w:hAnsi="Arial Black"/>
                <w:sz w:val="18"/>
                <w:szCs w:val="18"/>
              </w:rPr>
            </w:pPr>
            <w:r w:rsidRPr="00FB2AD2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="00DA1ABB" w:rsidRPr="00FB2AD2">
              <w:rPr>
                <w:rFonts w:ascii="Arial Black" w:hAnsi="Arial Black"/>
                <w:sz w:val="18"/>
                <w:szCs w:val="18"/>
              </w:rPr>
              <w:t>1:40-2:40</w:t>
            </w:r>
          </w:p>
        </w:tc>
        <w:tc>
          <w:tcPr>
            <w:tcW w:w="2127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gree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green"/>
              </w:rPr>
              <w:t xml:space="preserve">Horario de </w:t>
            </w:r>
            <w:r w:rsidR="00FB2AD2" w:rsidRPr="00FB2AD2">
              <w:rPr>
                <w:rFonts w:ascii="Arial Black" w:hAnsi="Arial Black"/>
                <w:sz w:val="18"/>
                <w:szCs w:val="18"/>
                <w:highlight w:val="green"/>
              </w:rPr>
              <w:t>dudas,</w:t>
            </w:r>
          </w:p>
        </w:tc>
        <w:tc>
          <w:tcPr>
            <w:tcW w:w="1859" w:type="dxa"/>
          </w:tcPr>
          <w:p w:rsidR="004D0D65" w:rsidRPr="00FB2AD2" w:rsidRDefault="00DA1ABB" w:rsidP="00DA1ABB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gree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green"/>
              </w:rPr>
              <w:t xml:space="preserve">Envíos de </w:t>
            </w:r>
          </w:p>
        </w:tc>
        <w:tc>
          <w:tcPr>
            <w:tcW w:w="2129" w:type="dxa"/>
          </w:tcPr>
          <w:p w:rsidR="004D0D65" w:rsidRPr="00FB2AD2" w:rsidRDefault="00DA1ABB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18"/>
                <w:szCs w:val="18"/>
                <w:highlight w:val="green"/>
              </w:rPr>
            </w:pPr>
            <w:r w:rsidRPr="00FB2AD2">
              <w:rPr>
                <w:rFonts w:ascii="Arial Black" w:hAnsi="Arial Black"/>
                <w:sz w:val="18"/>
                <w:szCs w:val="18"/>
                <w:highlight w:val="green"/>
              </w:rPr>
              <w:t>Evidencias.</w:t>
            </w:r>
          </w:p>
        </w:tc>
        <w:tc>
          <w:tcPr>
            <w:tcW w:w="2077" w:type="dxa"/>
          </w:tcPr>
          <w:p w:rsidR="004D0D65" w:rsidRDefault="003452E1" w:rsidP="00DA1ABB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16"/>
                <w:szCs w:val="28"/>
              </w:rPr>
              <w:t xml:space="preserve">     </w:t>
            </w:r>
          </w:p>
        </w:tc>
        <w:tc>
          <w:tcPr>
            <w:tcW w:w="2087" w:type="dxa"/>
          </w:tcPr>
          <w:p w:rsidR="004D0D65" w:rsidRDefault="004D0D65" w:rsidP="00C07DEF">
            <w:pPr>
              <w:pStyle w:val="Prrafodelista"/>
              <w:ind w:left="0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C07DEF" w:rsidRPr="00C07DEF" w:rsidRDefault="00C07DEF" w:rsidP="00C07DEF">
      <w:pPr>
        <w:jc w:val="center"/>
        <w:rPr>
          <w:rFonts w:ascii="Arial Black" w:hAnsi="Arial Black"/>
          <w:sz w:val="28"/>
          <w:szCs w:val="28"/>
        </w:rPr>
      </w:pPr>
    </w:p>
    <w:sectPr w:rsidR="00C07DEF" w:rsidRPr="00C07DEF" w:rsidSect="00224293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451AC"/>
    <w:multiLevelType w:val="hybridMultilevel"/>
    <w:tmpl w:val="0352A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F"/>
    <w:rsid w:val="000F467D"/>
    <w:rsid w:val="0018302A"/>
    <w:rsid w:val="00224293"/>
    <w:rsid w:val="00262006"/>
    <w:rsid w:val="003452E1"/>
    <w:rsid w:val="003F33CE"/>
    <w:rsid w:val="00482D11"/>
    <w:rsid w:val="004D0D65"/>
    <w:rsid w:val="004D421B"/>
    <w:rsid w:val="00521803"/>
    <w:rsid w:val="00553BDF"/>
    <w:rsid w:val="006A2822"/>
    <w:rsid w:val="006F6EE9"/>
    <w:rsid w:val="00741F4D"/>
    <w:rsid w:val="00897AAF"/>
    <w:rsid w:val="00956117"/>
    <w:rsid w:val="00C07DEF"/>
    <w:rsid w:val="00C75820"/>
    <w:rsid w:val="00DA1ABB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FA77"/>
  <w15:docId w15:val="{E5CC0719-E20C-4604-8643-F44CBDE7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28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A28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COMPUTO6</dc:creator>
  <cp:lastModifiedBy>K2</cp:lastModifiedBy>
  <cp:revision>2</cp:revision>
  <dcterms:created xsi:type="dcterms:W3CDTF">2020-04-22T13:13:00Z</dcterms:created>
  <dcterms:modified xsi:type="dcterms:W3CDTF">2020-04-22T13:13:00Z</dcterms:modified>
</cp:coreProperties>
</file>